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3B" w:rsidRDefault="00645E4E" w:rsidP="00DB5F3B">
      <w:pPr>
        <w:jc w:val="center"/>
        <w:rPr>
          <w:rFonts w:eastAsia="方正姚体"/>
          <w:color w:val="FF0000"/>
          <w:sz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792480</wp:posOffset>
                </wp:positionV>
                <wp:extent cx="5829300" cy="0"/>
                <wp:effectExtent l="2857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2.4pt" to="450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NmHg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" strokecolor="red" strokeweight="4.5pt">
                <v:stroke linestyle="thickThin"/>
              </v:line>
            </w:pict>
          </mc:Fallback>
        </mc:AlternateContent>
      </w:r>
      <w:r w:rsidR="00DB5F3B">
        <w:rPr>
          <w:rFonts w:eastAsia="方正姚体" w:hint="eastAsia"/>
          <w:color w:val="FF0000"/>
          <w:sz w:val="72"/>
        </w:rPr>
        <w:t>教育部科技发展中心函件</w:t>
      </w:r>
    </w:p>
    <w:p w:rsidR="00604DFB" w:rsidRDefault="00604DFB" w:rsidP="00604DFB">
      <w:pPr>
        <w:jc w:val="center"/>
        <w:rPr>
          <w:rFonts w:ascii="黑体" w:eastAsia="黑体" w:hAnsi="宋体" w:cs="宋体"/>
          <w:b/>
          <w:sz w:val="32"/>
          <w:szCs w:val="32"/>
        </w:rPr>
      </w:pPr>
    </w:p>
    <w:p w:rsidR="00604DFB" w:rsidRPr="00602E18" w:rsidRDefault="00604DFB" w:rsidP="00604DFB">
      <w:pPr>
        <w:jc w:val="center"/>
        <w:rPr>
          <w:rFonts w:ascii="黑体" w:eastAsia="黑体" w:hAnsi="宋体" w:cs="宋体"/>
          <w:sz w:val="32"/>
          <w:szCs w:val="32"/>
        </w:rPr>
      </w:pPr>
      <w:r w:rsidRPr="00602E18">
        <w:rPr>
          <w:rFonts w:ascii="黑体" w:eastAsia="黑体" w:hAnsi="宋体" w:cs="宋体" w:hint="eastAsia"/>
          <w:sz w:val="32"/>
          <w:szCs w:val="32"/>
        </w:rPr>
        <w:t>关于开展“高等教育信息化发展研究报告”</w:t>
      </w:r>
    </w:p>
    <w:p w:rsidR="00604DFB" w:rsidRPr="00602E18" w:rsidRDefault="00604DFB" w:rsidP="00604DFB">
      <w:pPr>
        <w:jc w:val="center"/>
        <w:rPr>
          <w:rFonts w:ascii="黑体" w:eastAsia="黑体" w:hAnsi="宋体" w:cs="宋体"/>
          <w:sz w:val="32"/>
          <w:szCs w:val="32"/>
        </w:rPr>
      </w:pPr>
      <w:r w:rsidRPr="00602E18">
        <w:rPr>
          <w:rFonts w:ascii="黑体" w:eastAsia="黑体" w:hAnsi="宋体" w:cs="宋体" w:hint="eastAsia"/>
          <w:sz w:val="32"/>
          <w:szCs w:val="32"/>
        </w:rPr>
        <w:t>调研的通知</w:t>
      </w:r>
    </w:p>
    <w:p w:rsidR="00604DFB" w:rsidRPr="00602E18" w:rsidRDefault="00604DFB" w:rsidP="00604DFB">
      <w:pPr>
        <w:jc w:val="center"/>
        <w:rPr>
          <w:rFonts w:ascii="黑体" w:eastAsia="黑体" w:hAnsi="宋体" w:cs="宋体"/>
          <w:sz w:val="32"/>
          <w:szCs w:val="32"/>
        </w:rPr>
      </w:pPr>
    </w:p>
    <w:p w:rsidR="00604DFB" w:rsidRPr="00B80A08" w:rsidRDefault="00604DFB" w:rsidP="00604DFB">
      <w:pPr>
        <w:jc w:val="center"/>
        <w:rPr>
          <w:rFonts w:ascii="宋体" w:hAnsi="宋体" w:cs="宋体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 xml:space="preserve">                                    </w:t>
      </w:r>
      <w:r w:rsidRPr="00B80A08">
        <w:rPr>
          <w:rFonts w:ascii="宋体" w:hAnsi="宋体" w:cs="宋体" w:hint="eastAsia"/>
          <w:sz w:val="28"/>
          <w:szCs w:val="32"/>
        </w:rPr>
        <w:t>教技发中心函</w:t>
      </w:r>
      <w:r>
        <w:rPr>
          <w:rFonts w:ascii="宋体" w:hAnsi="宋体" w:cs="宋体" w:hint="eastAsia"/>
          <w:sz w:val="28"/>
          <w:szCs w:val="32"/>
        </w:rPr>
        <w:t>[</w:t>
      </w:r>
      <w:r w:rsidRPr="00B80A08">
        <w:rPr>
          <w:rFonts w:ascii="宋体" w:hAnsi="宋体" w:cs="宋体" w:hint="eastAsia"/>
          <w:sz w:val="28"/>
          <w:szCs w:val="32"/>
        </w:rPr>
        <w:t>201</w:t>
      </w:r>
      <w:r w:rsidR="00054E44">
        <w:rPr>
          <w:rFonts w:ascii="宋体" w:hAnsi="宋体" w:cs="宋体" w:hint="eastAsia"/>
          <w:sz w:val="28"/>
          <w:szCs w:val="32"/>
        </w:rPr>
        <w:t>4</w:t>
      </w:r>
      <w:r>
        <w:rPr>
          <w:rFonts w:ascii="宋体" w:hAnsi="宋体" w:cs="宋体" w:hint="eastAsia"/>
          <w:sz w:val="28"/>
          <w:szCs w:val="32"/>
        </w:rPr>
        <w:t>]29</w:t>
      </w:r>
      <w:r w:rsidRPr="00B80A08">
        <w:rPr>
          <w:rFonts w:ascii="宋体" w:hAnsi="宋体" w:cs="宋体" w:hint="eastAsia"/>
          <w:sz w:val="28"/>
          <w:szCs w:val="32"/>
        </w:rPr>
        <w:t>号</w:t>
      </w:r>
    </w:p>
    <w:p w:rsidR="00604DFB" w:rsidRPr="00B80A08" w:rsidRDefault="00604DFB" w:rsidP="00604DFB">
      <w:pPr>
        <w:rPr>
          <w:rFonts w:ascii="楷体_GB2312"/>
          <w:sz w:val="28"/>
          <w:szCs w:val="28"/>
        </w:rPr>
      </w:pPr>
      <w:r w:rsidRPr="00B80A08">
        <w:rPr>
          <w:rFonts w:ascii="楷体_GB2312" w:hint="eastAsia"/>
          <w:sz w:val="28"/>
          <w:szCs w:val="28"/>
        </w:rPr>
        <w:t>各有关高校：</w:t>
      </w:r>
    </w:p>
    <w:p w:rsidR="00604DFB" w:rsidRPr="00B80A08" w:rsidRDefault="00604DFB" w:rsidP="00604DFB">
      <w:pPr>
        <w:pStyle w:val="a3"/>
        <w:ind w:firstLineChars="200" w:firstLine="560"/>
        <w:rPr>
          <w:rFonts w:hAnsi="宋体" w:cs="宋体"/>
          <w:sz w:val="28"/>
          <w:szCs w:val="24"/>
        </w:rPr>
      </w:pPr>
      <w:r w:rsidRPr="00B80A08">
        <w:rPr>
          <w:rFonts w:hAnsi="宋体" w:cs="宋体" w:hint="eastAsia"/>
          <w:sz w:val="28"/>
          <w:szCs w:val="24"/>
        </w:rPr>
        <w:t>为</w:t>
      </w:r>
      <w:r>
        <w:rPr>
          <w:rFonts w:hAnsi="宋体" w:cs="宋体" w:hint="eastAsia"/>
          <w:sz w:val="28"/>
          <w:szCs w:val="24"/>
        </w:rPr>
        <w:t>迎接</w:t>
      </w:r>
      <w:r w:rsidRPr="00B80A08">
        <w:rPr>
          <w:rFonts w:hAnsi="宋体" w:cs="宋体" w:hint="eastAsia"/>
          <w:sz w:val="28"/>
          <w:szCs w:val="24"/>
        </w:rPr>
        <w:t>高等教育信息化发展的</w:t>
      </w:r>
      <w:r>
        <w:rPr>
          <w:rFonts w:hAnsi="宋体" w:cs="宋体" w:hint="eastAsia"/>
          <w:sz w:val="28"/>
          <w:szCs w:val="24"/>
        </w:rPr>
        <w:t>机遇与挑战</w:t>
      </w:r>
      <w:r w:rsidRPr="00B80A08">
        <w:rPr>
          <w:rFonts w:hAnsi="宋体" w:cs="宋体" w:hint="eastAsia"/>
          <w:sz w:val="28"/>
          <w:szCs w:val="24"/>
        </w:rPr>
        <w:t>，</w:t>
      </w:r>
      <w:r>
        <w:rPr>
          <w:rFonts w:hAnsi="宋体" w:cs="宋体" w:hint="eastAsia"/>
          <w:sz w:val="28"/>
          <w:szCs w:val="24"/>
        </w:rPr>
        <w:t>全方位展现高等</w:t>
      </w:r>
      <w:r w:rsidRPr="00B80A08">
        <w:rPr>
          <w:rFonts w:hAnsi="宋体" w:cs="宋体" w:hint="eastAsia"/>
          <w:sz w:val="28"/>
          <w:szCs w:val="24"/>
        </w:rPr>
        <w:t>教育信息化的发展现状和规律，</w:t>
      </w:r>
      <w:r>
        <w:rPr>
          <w:rFonts w:hAnsi="宋体" w:cs="宋体" w:hint="eastAsia"/>
          <w:sz w:val="28"/>
          <w:szCs w:val="24"/>
        </w:rPr>
        <w:t>对比中西方差异，</w:t>
      </w:r>
      <w:r w:rsidRPr="00C71B8F">
        <w:rPr>
          <w:rFonts w:hAnsi="宋体" w:cs="宋体" w:hint="eastAsia"/>
          <w:sz w:val="28"/>
          <w:szCs w:val="24"/>
        </w:rPr>
        <w:t>为</w:t>
      </w:r>
      <w:r>
        <w:rPr>
          <w:rFonts w:hAnsi="宋体" w:cs="宋体" w:hint="eastAsia"/>
          <w:sz w:val="28"/>
          <w:szCs w:val="24"/>
        </w:rPr>
        <w:t>教育信息化</w:t>
      </w:r>
      <w:r w:rsidRPr="00C71B8F">
        <w:rPr>
          <w:rFonts w:hAnsi="宋体" w:cs="宋体" w:hint="eastAsia"/>
          <w:sz w:val="28"/>
          <w:szCs w:val="24"/>
        </w:rPr>
        <w:t>决策提供参考</w:t>
      </w:r>
      <w:r>
        <w:rPr>
          <w:rFonts w:hAnsi="宋体" w:cs="宋体" w:hint="eastAsia"/>
          <w:sz w:val="28"/>
          <w:szCs w:val="24"/>
        </w:rPr>
        <w:t>，</w:t>
      </w:r>
      <w:r w:rsidRPr="00B80A08">
        <w:rPr>
          <w:rFonts w:hAnsi="宋体" w:cs="宋体" w:hint="eastAsia"/>
          <w:sz w:val="28"/>
          <w:szCs w:val="24"/>
        </w:rPr>
        <w:t>教育部科技发展中心</w:t>
      </w:r>
      <w:r>
        <w:rPr>
          <w:rFonts w:hAnsi="宋体" w:cs="宋体" w:hint="eastAsia"/>
          <w:sz w:val="28"/>
          <w:szCs w:val="24"/>
        </w:rPr>
        <w:t>决定启动《2013</w:t>
      </w:r>
      <w:r w:rsidRPr="00B80A08">
        <w:rPr>
          <w:rFonts w:hAnsi="宋体" w:cs="宋体" w:hint="eastAsia"/>
          <w:sz w:val="28"/>
          <w:szCs w:val="24"/>
        </w:rPr>
        <w:t>高等教育信息化现状与发展</w:t>
      </w:r>
      <w:r>
        <w:rPr>
          <w:rFonts w:hAnsi="宋体" w:cs="宋体" w:hint="eastAsia"/>
          <w:sz w:val="28"/>
          <w:szCs w:val="24"/>
        </w:rPr>
        <w:t>报告》编写工作</w:t>
      </w:r>
      <w:r w:rsidRPr="00B80A08">
        <w:rPr>
          <w:rFonts w:hAnsi="宋体" w:cs="宋体" w:hint="eastAsia"/>
          <w:sz w:val="28"/>
          <w:szCs w:val="24"/>
        </w:rPr>
        <w:t>。</w:t>
      </w:r>
    </w:p>
    <w:p w:rsidR="00604DFB" w:rsidRDefault="00604DFB" w:rsidP="00604DFB">
      <w:pPr>
        <w:pStyle w:val="a3"/>
        <w:ind w:firstLineChars="200" w:firstLine="560"/>
        <w:rPr>
          <w:sz w:val="28"/>
          <w:szCs w:val="28"/>
        </w:rPr>
      </w:pPr>
      <w:r>
        <w:rPr>
          <w:rFonts w:hAnsi="宋体" w:cs="宋体" w:hint="eastAsia"/>
          <w:sz w:val="28"/>
          <w:szCs w:val="24"/>
        </w:rPr>
        <w:t>该报告的前期调研工作以问卷形式开展，覆盖</w:t>
      </w:r>
      <w:r w:rsidRPr="00B80A08">
        <w:rPr>
          <w:rFonts w:hAnsi="宋体" w:cs="宋体" w:hint="eastAsia"/>
          <w:sz w:val="28"/>
          <w:szCs w:val="24"/>
        </w:rPr>
        <w:t>高等院校信息化基础设施</w:t>
      </w:r>
      <w:r>
        <w:rPr>
          <w:rFonts w:hAnsi="宋体" w:cs="宋体" w:hint="eastAsia"/>
          <w:sz w:val="28"/>
          <w:szCs w:val="24"/>
        </w:rPr>
        <w:t>、</w:t>
      </w:r>
      <w:r w:rsidRPr="00B80A08">
        <w:rPr>
          <w:rFonts w:hAnsi="宋体" w:cs="宋体" w:hint="eastAsia"/>
          <w:sz w:val="28"/>
          <w:szCs w:val="24"/>
        </w:rPr>
        <w:t>资源建设</w:t>
      </w:r>
      <w:r>
        <w:rPr>
          <w:rFonts w:hAnsi="宋体" w:cs="宋体" w:hint="eastAsia"/>
          <w:sz w:val="28"/>
          <w:szCs w:val="24"/>
        </w:rPr>
        <w:t>、</w:t>
      </w:r>
      <w:r w:rsidRPr="00B80A08">
        <w:rPr>
          <w:rFonts w:hAnsi="宋体" w:cs="宋体" w:hint="eastAsia"/>
          <w:sz w:val="28"/>
          <w:szCs w:val="24"/>
        </w:rPr>
        <w:t>信息化应用</w:t>
      </w:r>
      <w:r>
        <w:rPr>
          <w:rFonts w:hAnsi="宋体" w:cs="宋体" w:hint="eastAsia"/>
          <w:sz w:val="28"/>
          <w:szCs w:val="24"/>
        </w:rPr>
        <w:t>、</w:t>
      </w:r>
      <w:r w:rsidRPr="00B80A08">
        <w:rPr>
          <w:rFonts w:hAnsi="宋体" w:cs="宋体" w:hint="eastAsia"/>
          <w:sz w:val="28"/>
          <w:szCs w:val="24"/>
        </w:rPr>
        <w:t>人才培养</w:t>
      </w:r>
      <w:r>
        <w:rPr>
          <w:rFonts w:hAnsi="宋体" w:cs="宋体" w:hint="eastAsia"/>
          <w:sz w:val="28"/>
          <w:szCs w:val="24"/>
        </w:rPr>
        <w:t>及</w:t>
      </w:r>
      <w:r w:rsidRPr="00B80A08">
        <w:rPr>
          <w:rFonts w:hAnsi="宋体" w:cs="宋体" w:hint="eastAsia"/>
          <w:sz w:val="28"/>
          <w:szCs w:val="24"/>
        </w:rPr>
        <w:t>管理体制等方面</w:t>
      </w:r>
      <w:r>
        <w:rPr>
          <w:rFonts w:hAnsi="宋体" w:cs="宋体" w:hint="eastAsia"/>
          <w:sz w:val="28"/>
          <w:szCs w:val="24"/>
        </w:rPr>
        <w:t>问题。请填报单位登录我中心网站（</w:t>
      </w:r>
      <w:hyperlink r:id="rId7" w:history="1">
        <w:r w:rsidRPr="00433A0D">
          <w:rPr>
            <w:rStyle w:val="a4"/>
            <w:rFonts w:hAnsi="宋体" w:cs="宋体" w:hint="eastAsia"/>
            <w:sz w:val="28"/>
            <w:szCs w:val="24"/>
          </w:rPr>
          <w:t>www.cutech.edu.cn</w:t>
        </w:r>
      </w:hyperlink>
      <w:r>
        <w:rPr>
          <w:rFonts w:hAnsi="宋体" w:cs="宋体" w:hint="eastAsia"/>
          <w:sz w:val="28"/>
          <w:szCs w:val="24"/>
        </w:rPr>
        <w:t>）下载电子版问卷，</w:t>
      </w:r>
      <w:r>
        <w:rPr>
          <w:rFonts w:hint="eastAsia"/>
          <w:sz w:val="28"/>
          <w:szCs w:val="28"/>
        </w:rPr>
        <w:t>于2014年</w:t>
      </w:r>
      <w:r w:rsidR="001F38D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054E44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日前将电子文档和纸质文档原件</w:t>
      </w:r>
      <w:r>
        <w:rPr>
          <w:rFonts w:hAnsi="宋体" w:cs="宋体" w:hint="eastAsia"/>
          <w:sz w:val="28"/>
          <w:szCs w:val="24"/>
        </w:rPr>
        <w:t>（见附件1、2、3、4</w:t>
      </w:r>
      <w:r w:rsidR="00591A4B">
        <w:rPr>
          <w:rFonts w:hAnsi="宋体" w:cs="宋体" w:hint="eastAsia"/>
          <w:sz w:val="28"/>
          <w:szCs w:val="24"/>
        </w:rPr>
        <w:t>、5</w:t>
      </w:r>
      <w:r>
        <w:rPr>
          <w:rFonts w:hAnsi="宋体" w:cs="宋体" w:hint="eastAsia"/>
          <w:sz w:val="28"/>
          <w:szCs w:val="24"/>
        </w:rPr>
        <w:t>）</w:t>
      </w:r>
      <w:r>
        <w:rPr>
          <w:rFonts w:hint="eastAsia"/>
          <w:sz w:val="28"/>
          <w:szCs w:val="28"/>
        </w:rPr>
        <w:t>盖章报</w:t>
      </w:r>
      <w:hyperlink r:id="rId8" w:history="1"/>
      <w:r>
        <w:rPr>
          <w:rFonts w:hint="eastAsia"/>
          <w:sz w:val="28"/>
          <w:szCs w:val="28"/>
        </w:rPr>
        <w:t>至调研</w:t>
      </w:r>
      <w:r>
        <w:rPr>
          <w:rFonts w:hAnsi="宋体" w:hint="eastAsia"/>
          <w:color w:val="000000"/>
          <w:sz w:val="28"/>
          <w:szCs w:val="28"/>
        </w:rPr>
        <w:t>联系单位</w:t>
      </w:r>
      <w:r>
        <w:rPr>
          <w:rFonts w:hint="eastAsia"/>
          <w:sz w:val="28"/>
          <w:szCs w:val="28"/>
        </w:rPr>
        <w:t>。</w:t>
      </w:r>
    </w:p>
    <w:p w:rsidR="00604DFB" w:rsidRPr="009A56D3" w:rsidRDefault="00604DFB" w:rsidP="00604DFB">
      <w:pPr>
        <w:ind w:firstLineChars="152" w:firstLine="426"/>
        <w:rPr>
          <w:rFonts w:ascii="宋体" w:hAnsi="Courier New"/>
          <w:sz w:val="28"/>
          <w:szCs w:val="28"/>
        </w:rPr>
      </w:pPr>
      <w:r w:rsidRPr="009A56D3">
        <w:rPr>
          <w:rFonts w:ascii="宋体" w:hAnsi="Courier New" w:hint="eastAsia"/>
          <w:sz w:val="28"/>
          <w:szCs w:val="28"/>
        </w:rPr>
        <w:t>联系单位：《中国教育网络》杂志</w:t>
      </w:r>
    </w:p>
    <w:p w:rsidR="00604DFB" w:rsidRPr="009A56D3" w:rsidRDefault="00604DFB" w:rsidP="00604DFB">
      <w:pPr>
        <w:ind w:leftChars="233" w:left="489"/>
        <w:rPr>
          <w:rFonts w:ascii="宋体" w:hAnsi="Courier New"/>
          <w:sz w:val="28"/>
          <w:szCs w:val="28"/>
        </w:rPr>
      </w:pPr>
      <w:r w:rsidRPr="009A56D3">
        <w:rPr>
          <w:rFonts w:ascii="宋体" w:hAnsi="Courier New" w:hint="eastAsia"/>
          <w:sz w:val="28"/>
          <w:szCs w:val="28"/>
        </w:rPr>
        <w:t>地  址：北京海淀区中关村大街35号</w:t>
      </w:r>
    </w:p>
    <w:p w:rsidR="00604DFB" w:rsidRPr="009A56D3" w:rsidRDefault="00604DFB" w:rsidP="00604DFB">
      <w:pPr>
        <w:ind w:leftChars="233" w:left="489"/>
        <w:rPr>
          <w:rFonts w:ascii="宋体" w:hAnsi="Courier New"/>
          <w:sz w:val="28"/>
          <w:szCs w:val="28"/>
        </w:rPr>
      </w:pPr>
      <w:r w:rsidRPr="009A56D3">
        <w:rPr>
          <w:rFonts w:ascii="宋体" w:hAnsi="Courier New" w:hint="eastAsia"/>
          <w:sz w:val="28"/>
          <w:szCs w:val="28"/>
        </w:rPr>
        <w:t>邮  编：100080</w:t>
      </w:r>
    </w:p>
    <w:p w:rsidR="00604DFB" w:rsidRPr="009A56D3" w:rsidRDefault="00604DFB" w:rsidP="00604DFB">
      <w:pPr>
        <w:ind w:leftChars="233" w:left="489"/>
        <w:rPr>
          <w:rFonts w:ascii="宋体" w:hAnsi="Courier New"/>
          <w:sz w:val="28"/>
          <w:szCs w:val="28"/>
        </w:rPr>
      </w:pPr>
      <w:r w:rsidRPr="009A56D3">
        <w:rPr>
          <w:rFonts w:ascii="宋体" w:hAnsi="Courier New" w:hint="eastAsia"/>
          <w:sz w:val="28"/>
          <w:szCs w:val="28"/>
        </w:rPr>
        <w:t>联系人：傅宇凡   王左利  杨燕婷</w:t>
      </w:r>
    </w:p>
    <w:p w:rsidR="00604DFB" w:rsidRPr="009A56D3" w:rsidRDefault="00604DFB" w:rsidP="00604DFB">
      <w:pPr>
        <w:ind w:leftChars="233" w:left="489"/>
        <w:rPr>
          <w:rFonts w:ascii="宋体" w:hAnsi="宋体" w:cs="宋体"/>
          <w:sz w:val="28"/>
        </w:rPr>
      </w:pPr>
      <w:r w:rsidRPr="009A56D3">
        <w:rPr>
          <w:rFonts w:ascii="宋体" w:hAnsi="宋体" w:cs="宋体" w:hint="eastAsia"/>
          <w:sz w:val="28"/>
        </w:rPr>
        <w:t>电   话：010-62603757</w:t>
      </w:r>
    </w:p>
    <w:p w:rsidR="00604DFB" w:rsidRPr="009A56D3" w:rsidRDefault="00604DFB" w:rsidP="00604DFB">
      <w:pPr>
        <w:ind w:leftChars="233" w:left="489"/>
        <w:rPr>
          <w:rFonts w:ascii="宋体" w:hAnsi="宋体" w:cs="宋体"/>
          <w:sz w:val="28"/>
        </w:rPr>
      </w:pPr>
      <w:r w:rsidRPr="009A56D3">
        <w:rPr>
          <w:rFonts w:ascii="宋体" w:hAnsi="宋体" w:cs="宋体" w:hint="eastAsia"/>
          <w:sz w:val="28"/>
        </w:rPr>
        <w:lastRenderedPageBreak/>
        <w:t>传   真：010-62701898</w:t>
      </w:r>
    </w:p>
    <w:p w:rsidR="00604DFB" w:rsidRPr="009A56D3" w:rsidRDefault="00604DFB" w:rsidP="00604DFB">
      <w:pPr>
        <w:ind w:leftChars="233" w:left="489" w:firstLineChars="50" w:firstLine="14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E</w:t>
      </w:r>
      <w:r w:rsidRPr="009A56D3">
        <w:rPr>
          <w:rFonts w:ascii="宋体" w:hAnsi="宋体" w:cs="宋体" w:hint="eastAsia"/>
          <w:sz w:val="28"/>
        </w:rPr>
        <w:t>mail：media@cernet.com,  fuyf@cernet.com</w:t>
      </w:r>
    </w:p>
    <w:p w:rsidR="00604DFB" w:rsidRDefault="00604DFB" w:rsidP="00604DFB">
      <w:pPr>
        <w:pStyle w:val="a3"/>
        <w:ind w:firstLineChars="200" w:firstLine="560"/>
        <w:rPr>
          <w:rFonts w:hAnsi="宋体" w:cs="宋体"/>
          <w:sz w:val="28"/>
        </w:rPr>
      </w:pPr>
      <w:r w:rsidRPr="00B80A08">
        <w:rPr>
          <w:rFonts w:hAnsi="宋体" w:cs="宋体" w:hint="eastAsia"/>
          <w:sz w:val="28"/>
        </w:rPr>
        <w:t>由于问卷涉及的范围广、部门多，建议各校</w:t>
      </w:r>
      <w:r w:rsidR="008C1980">
        <w:rPr>
          <w:rFonts w:hAnsi="宋体" w:cs="宋体" w:hint="eastAsia"/>
          <w:sz w:val="28"/>
        </w:rPr>
        <w:t>信息化主管部门</w:t>
      </w:r>
      <w:r w:rsidRPr="00B80A08">
        <w:rPr>
          <w:rFonts w:hAnsi="宋体" w:cs="宋体" w:hint="eastAsia"/>
          <w:sz w:val="28"/>
        </w:rPr>
        <w:t>综合协调、合理分工</w:t>
      </w:r>
      <w:r>
        <w:rPr>
          <w:rFonts w:hAnsi="宋体" w:cs="宋体" w:hint="eastAsia"/>
          <w:sz w:val="28"/>
        </w:rPr>
        <w:t>，保证数据的可靠性和及时性。</w:t>
      </w:r>
    </w:p>
    <w:p w:rsidR="00604DFB" w:rsidRDefault="00604DFB" w:rsidP="00604DFB">
      <w:pPr>
        <w:pStyle w:val="a3"/>
        <w:ind w:firstLineChars="200" w:firstLine="560"/>
        <w:rPr>
          <w:rFonts w:hAnsi="宋体" w:cs="宋体"/>
          <w:sz w:val="28"/>
          <w:szCs w:val="24"/>
        </w:rPr>
      </w:pPr>
      <w:r>
        <w:rPr>
          <w:rFonts w:hAnsi="宋体" w:cs="宋体" w:hint="eastAsia"/>
          <w:sz w:val="28"/>
        </w:rPr>
        <w:t>为建立长期连续的教育信息化交流机制，</w:t>
      </w:r>
      <w:r>
        <w:rPr>
          <w:rFonts w:hAnsi="宋体" w:cs="宋体" w:hint="eastAsia"/>
          <w:sz w:val="28"/>
          <w:szCs w:val="24"/>
        </w:rPr>
        <w:t>我“中心”将适时开通“高等教育信息化数据案例服务系统”，该系统将为有关院校提供2011年以来高等教育信息化数据及案例的查询服务,</w:t>
      </w:r>
      <w:r>
        <w:rPr>
          <w:rFonts w:hAnsi="宋体" w:cs="宋体" w:hint="eastAsia"/>
          <w:sz w:val="28"/>
        </w:rPr>
        <w:t>请各高校信息化主管部门上报相关信息员（附件5）,便于及时通报有关信息。</w:t>
      </w:r>
    </w:p>
    <w:p w:rsidR="00604DFB" w:rsidRDefault="00604DFB" w:rsidP="00604DFB">
      <w:pPr>
        <w:pStyle w:val="a3"/>
        <w:ind w:firstLineChars="200" w:firstLine="560"/>
        <w:rPr>
          <w:rFonts w:hAnsi="宋体" w:cs="宋体"/>
          <w:sz w:val="28"/>
          <w:szCs w:val="24"/>
        </w:rPr>
      </w:pPr>
    </w:p>
    <w:p w:rsidR="00604DFB" w:rsidRPr="00C77BC5" w:rsidRDefault="00604DFB" w:rsidP="00604DFB">
      <w:pPr>
        <w:pStyle w:val="a3"/>
        <w:ind w:left="1274" w:hangingChars="455" w:hanging="1274"/>
        <w:rPr>
          <w:rFonts w:hAnsi="宋体" w:cs="宋体"/>
          <w:sz w:val="28"/>
        </w:rPr>
      </w:pPr>
      <w:r w:rsidRPr="00C77BC5">
        <w:rPr>
          <w:rFonts w:hAnsi="宋体" w:cs="宋体" w:hint="eastAsia"/>
          <w:sz w:val="28"/>
        </w:rPr>
        <w:t>附件1、 教育信息化机制与管理现状调查问卷（面向校级信息化管理部门）</w:t>
      </w:r>
    </w:p>
    <w:p w:rsidR="00604DFB" w:rsidRPr="00C77BC5" w:rsidRDefault="00604DFB" w:rsidP="00604DFB">
      <w:pPr>
        <w:pStyle w:val="a3"/>
        <w:ind w:leftChars="336" w:left="1266" w:hangingChars="200" w:hanging="560"/>
        <w:rPr>
          <w:rFonts w:hAnsi="宋体" w:cs="宋体"/>
          <w:sz w:val="28"/>
        </w:rPr>
      </w:pPr>
      <w:r w:rsidRPr="00C77BC5">
        <w:rPr>
          <w:rFonts w:hAnsi="宋体" w:cs="宋体" w:hint="eastAsia"/>
          <w:sz w:val="28"/>
        </w:rPr>
        <w:t>2、</w:t>
      </w:r>
      <w:r>
        <w:rPr>
          <w:rFonts w:hAnsi="宋体" w:cs="宋体" w:hint="eastAsia"/>
          <w:sz w:val="28"/>
        </w:rPr>
        <w:t xml:space="preserve"> </w:t>
      </w:r>
      <w:r w:rsidRPr="00C77BC5">
        <w:rPr>
          <w:rFonts w:hAnsi="宋体" w:cs="宋体" w:hint="eastAsia"/>
          <w:sz w:val="28"/>
        </w:rPr>
        <w:t>教育信息化应用现状调查问卷（面向学校信息中心/计算中心）</w:t>
      </w:r>
    </w:p>
    <w:p w:rsidR="00604DFB" w:rsidRPr="00C77BC5" w:rsidRDefault="00604DFB" w:rsidP="00604DFB">
      <w:pPr>
        <w:pStyle w:val="a3"/>
        <w:ind w:left="1266" w:hangingChars="452" w:hanging="1266"/>
        <w:rPr>
          <w:rFonts w:hAnsi="宋体" w:cs="宋体"/>
          <w:sz w:val="28"/>
        </w:rPr>
      </w:pPr>
      <w:r w:rsidRPr="00C77BC5">
        <w:rPr>
          <w:rFonts w:hAnsi="宋体" w:cs="宋体" w:hint="eastAsia"/>
          <w:sz w:val="28"/>
        </w:rPr>
        <w:t xml:space="preserve">　　</w:t>
      </w:r>
      <w:r>
        <w:rPr>
          <w:rFonts w:hAnsi="宋体" w:cs="宋体" w:hint="eastAsia"/>
          <w:sz w:val="28"/>
        </w:rPr>
        <w:t xml:space="preserve"> </w:t>
      </w:r>
      <w:r w:rsidRPr="00C77BC5">
        <w:rPr>
          <w:rFonts w:hAnsi="宋体" w:cs="宋体" w:hint="eastAsia"/>
          <w:sz w:val="28"/>
        </w:rPr>
        <w:t>3、 教育信息化基础设施现状调查问卷（面向网络中心/高性能计算中心）</w:t>
      </w:r>
    </w:p>
    <w:p w:rsidR="00604DFB" w:rsidRDefault="00604DFB" w:rsidP="00604DFB">
      <w:pPr>
        <w:pStyle w:val="a3"/>
        <w:ind w:left="1260" w:hangingChars="450" w:hanging="1260"/>
        <w:rPr>
          <w:rFonts w:hAnsi="宋体" w:cs="宋体"/>
          <w:sz w:val="28"/>
        </w:rPr>
      </w:pPr>
      <w:r w:rsidRPr="00C77BC5">
        <w:rPr>
          <w:rFonts w:hAnsi="宋体" w:cs="宋体" w:hint="eastAsia"/>
          <w:sz w:val="28"/>
        </w:rPr>
        <w:t xml:space="preserve">　　</w:t>
      </w:r>
      <w:r>
        <w:rPr>
          <w:rFonts w:hAnsi="宋体" w:cs="宋体" w:hint="eastAsia"/>
          <w:sz w:val="28"/>
        </w:rPr>
        <w:t xml:space="preserve"> </w:t>
      </w:r>
      <w:r w:rsidRPr="00C77BC5">
        <w:rPr>
          <w:rFonts w:hAnsi="宋体" w:cs="宋体" w:hint="eastAsia"/>
          <w:sz w:val="28"/>
        </w:rPr>
        <w:t>4、 教育信息化信息技术教学应用现状问卷（面向教育技术中心</w:t>
      </w:r>
      <w:r>
        <w:rPr>
          <w:rFonts w:hAnsi="宋体" w:cs="宋体" w:hint="eastAsia"/>
          <w:sz w:val="28"/>
        </w:rPr>
        <w:t>）</w:t>
      </w:r>
    </w:p>
    <w:p w:rsidR="00604DFB" w:rsidRPr="00C77BC5" w:rsidRDefault="00604DFB" w:rsidP="00604DFB">
      <w:pPr>
        <w:pStyle w:val="a3"/>
        <w:ind w:leftChars="267" w:left="561" w:firstLineChars="50" w:firstLine="140"/>
        <w:rPr>
          <w:rFonts w:hAnsi="宋体" w:cs="宋体"/>
          <w:sz w:val="28"/>
        </w:rPr>
      </w:pPr>
      <w:r w:rsidRPr="00C77BC5">
        <w:rPr>
          <w:rFonts w:hAnsi="宋体" w:cs="宋体" w:hint="eastAsia"/>
          <w:sz w:val="28"/>
        </w:rPr>
        <w:t>5、 高</w:t>
      </w:r>
      <w:r>
        <w:rPr>
          <w:rFonts w:hAnsi="宋体" w:cs="宋体" w:hint="eastAsia"/>
          <w:sz w:val="28"/>
        </w:rPr>
        <w:t>校</w:t>
      </w:r>
      <w:r w:rsidRPr="00C77BC5">
        <w:rPr>
          <w:rFonts w:hAnsi="宋体" w:cs="宋体" w:hint="eastAsia"/>
          <w:sz w:val="28"/>
        </w:rPr>
        <w:t>信息化</w:t>
      </w:r>
      <w:r>
        <w:rPr>
          <w:rFonts w:hAnsi="宋体" w:cs="宋体" w:hint="eastAsia"/>
          <w:sz w:val="28"/>
        </w:rPr>
        <w:t>管理与协调</w:t>
      </w:r>
      <w:r w:rsidRPr="00C77BC5">
        <w:rPr>
          <w:rFonts w:hAnsi="宋体" w:cs="宋体" w:hint="eastAsia"/>
          <w:sz w:val="28"/>
        </w:rPr>
        <w:t>信息员</w:t>
      </w:r>
      <w:r>
        <w:rPr>
          <w:rFonts w:hAnsi="宋体" w:cs="宋体" w:hint="eastAsia"/>
          <w:sz w:val="28"/>
        </w:rPr>
        <w:t>基本信息</w:t>
      </w:r>
    </w:p>
    <w:p w:rsidR="00604DFB" w:rsidRDefault="00604DFB" w:rsidP="00604DFB">
      <w:pPr>
        <w:spacing w:before="50"/>
        <w:ind w:firstLineChars="1696" w:firstLine="4749"/>
        <w:rPr>
          <w:rFonts w:ascii="宋体" w:hAnsi="宋体"/>
          <w:sz w:val="28"/>
        </w:rPr>
      </w:pPr>
      <w:r w:rsidRPr="00B80A08">
        <w:rPr>
          <w:rFonts w:ascii="宋体" w:hAnsi="宋体" w:hint="eastAsia"/>
          <w:sz w:val="28"/>
        </w:rPr>
        <w:t xml:space="preserve">  </w:t>
      </w:r>
    </w:p>
    <w:p w:rsidR="00604DFB" w:rsidRPr="00B80A08" w:rsidRDefault="00604DFB" w:rsidP="00604DFB">
      <w:pPr>
        <w:spacing w:before="50"/>
        <w:ind w:firstLineChars="1796" w:firstLine="5029"/>
        <w:rPr>
          <w:rFonts w:ascii="宋体" w:hAnsi="宋体"/>
          <w:sz w:val="28"/>
        </w:rPr>
      </w:pPr>
      <w:r w:rsidRPr="00B80A08">
        <w:rPr>
          <w:rFonts w:ascii="宋体" w:hAnsi="宋体" w:hint="eastAsia"/>
          <w:sz w:val="28"/>
        </w:rPr>
        <w:t>教育部科技发展中心</w:t>
      </w:r>
    </w:p>
    <w:p w:rsidR="00604DFB" w:rsidRDefault="00604DFB" w:rsidP="00DB5F3B">
      <w:pPr>
        <w:pStyle w:val="a3"/>
        <w:ind w:right="560" w:firstLineChars="200" w:firstLine="560"/>
        <w:jc w:val="center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8"/>
          <w:szCs w:val="24"/>
        </w:rPr>
        <w:t xml:space="preserve">                             二○一四年四月八日</w:t>
      </w:r>
    </w:p>
    <w:p w:rsidR="00604DFB" w:rsidRDefault="00604DFB" w:rsidP="00604DFB">
      <w:pPr>
        <w:pStyle w:val="a3"/>
        <w:spacing w:line="360" w:lineRule="auto"/>
        <w:rPr>
          <w:rFonts w:hAnsi="宋体" w:cs="宋体"/>
          <w:sz w:val="24"/>
          <w:szCs w:val="24"/>
        </w:rPr>
      </w:pPr>
    </w:p>
    <w:p w:rsidR="00907B0C" w:rsidRPr="00604DFB" w:rsidRDefault="00293650"/>
    <w:sectPr w:rsidR="00907B0C" w:rsidRPr="00604DFB" w:rsidSect="00EB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50" w:rsidRDefault="00293650" w:rsidP="001F38D1">
      <w:r>
        <w:separator/>
      </w:r>
    </w:p>
  </w:endnote>
  <w:endnote w:type="continuationSeparator" w:id="0">
    <w:p w:rsidR="00293650" w:rsidRDefault="00293650" w:rsidP="001F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50" w:rsidRDefault="00293650" w:rsidP="001F38D1">
      <w:r>
        <w:separator/>
      </w:r>
    </w:p>
  </w:footnote>
  <w:footnote w:type="continuationSeparator" w:id="0">
    <w:p w:rsidR="00293650" w:rsidRDefault="00293650" w:rsidP="001F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B"/>
    <w:rsid w:val="00054E44"/>
    <w:rsid w:val="000E3EC1"/>
    <w:rsid w:val="001F38D1"/>
    <w:rsid w:val="00293650"/>
    <w:rsid w:val="00591A4B"/>
    <w:rsid w:val="00604DFB"/>
    <w:rsid w:val="00645E4E"/>
    <w:rsid w:val="006966DC"/>
    <w:rsid w:val="00743917"/>
    <w:rsid w:val="008C1980"/>
    <w:rsid w:val="00DB5F3B"/>
    <w:rsid w:val="00EB3BAD"/>
    <w:rsid w:val="00FC30BE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604DFB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uiPriority w:val="99"/>
    <w:rsid w:val="00604DFB"/>
    <w:rPr>
      <w:rFonts w:ascii="宋体" w:eastAsia="宋体" w:hAnsi="Courier New" w:cs="Times New Roman"/>
      <w:szCs w:val="21"/>
    </w:rPr>
  </w:style>
  <w:style w:type="character" w:styleId="a4">
    <w:name w:val="Hyperlink"/>
    <w:rsid w:val="00604DF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F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38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38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604DFB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uiPriority w:val="99"/>
    <w:rsid w:val="00604DFB"/>
    <w:rPr>
      <w:rFonts w:ascii="宋体" w:eastAsia="宋体" w:hAnsi="Courier New" w:cs="Times New Roman"/>
      <w:szCs w:val="21"/>
    </w:rPr>
  </w:style>
  <w:style w:type="character" w:styleId="a4">
    <w:name w:val="Hyperlink"/>
    <w:rsid w:val="00604DFB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F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38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3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tech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ws</cp:lastModifiedBy>
  <cp:revision>2</cp:revision>
  <dcterms:created xsi:type="dcterms:W3CDTF">2016-01-06T05:45:00Z</dcterms:created>
  <dcterms:modified xsi:type="dcterms:W3CDTF">2016-01-06T05:45:00Z</dcterms:modified>
</cp:coreProperties>
</file>